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15" w:rsidRDefault="00096615" w:rsidP="00096615">
      <w:pPr>
        <w:spacing w:before="87"/>
        <w:ind w:left="990"/>
        <w:rPr>
          <w:b/>
          <w:sz w:val="40"/>
        </w:rPr>
      </w:pPr>
      <w:proofErr w:type="spellStart"/>
      <w:proofErr w:type="gramStart"/>
      <w:r>
        <w:rPr>
          <w:b/>
          <w:color w:val="008081"/>
          <w:sz w:val="40"/>
        </w:rPr>
        <w:t>ePoster</w:t>
      </w:r>
      <w:proofErr w:type="spellEnd"/>
      <w:proofErr w:type="gramEnd"/>
      <w:r>
        <w:rPr>
          <w:b/>
          <w:color w:val="008081"/>
          <w:sz w:val="40"/>
        </w:rPr>
        <w:t xml:space="preserve"> and Three Minute Thesis Workshops</w:t>
      </w:r>
    </w:p>
    <w:p w:rsidR="00096615" w:rsidRPr="003C57B1" w:rsidRDefault="00096615" w:rsidP="00096615">
      <w:pPr>
        <w:pStyle w:val="BodyText"/>
        <w:spacing w:before="8"/>
        <w:jc w:val="both"/>
        <w:rPr>
          <w:b/>
          <w:sz w:val="14"/>
          <w:szCs w:val="2"/>
        </w:rPr>
      </w:pPr>
    </w:p>
    <w:p w:rsidR="00096615" w:rsidRPr="007F783B" w:rsidRDefault="00096615" w:rsidP="00FF74C8">
      <w:pPr>
        <w:pStyle w:val="BodyText"/>
        <w:ind w:left="712" w:right="789"/>
        <w:jc w:val="both"/>
        <w:rPr>
          <w:b/>
          <w:bCs/>
          <w:sz w:val="24"/>
          <w:szCs w:val="24"/>
        </w:rPr>
      </w:pPr>
      <w:r w:rsidRPr="007F783B">
        <w:rPr>
          <w:b/>
          <w:bCs/>
          <w:sz w:val="24"/>
          <w:szCs w:val="24"/>
        </w:rPr>
        <w:t xml:space="preserve">Increase your chance of winning the WEP-Library </w:t>
      </w:r>
      <w:proofErr w:type="spellStart"/>
      <w:r w:rsidRPr="007F783B">
        <w:rPr>
          <w:b/>
          <w:bCs/>
          <w:sz w:val="24"/>
          <w:szCs w:val="24"/>
        </w:rPr>
        <w:t>ePoster</w:t>
      </w:r>
      <w:proofErr w:type="spellEnd"/>
      <w:r w:rsidRPr="007F783B">
        <w:rPr>
          <w:b/>
          <w:bCs/>
          <w:sz w:val="24"/>
          <w:szCs w:val="24"/>
        </w:rPr>
        <w:t xml:space="preserve"> and Three Minute Thesis (3MT) Competition by attending one of these workshops!!! </w:t>
      </w:r>
      <w:r w:rsidR="00452BD0">
        <w:rPr>
          <w:b/>
          <w:bCs/>
          <w:sz w:val="24"/>
          <w:szCs w:val="24"/>
        </w:rPr>
        <w:t xml:space="preserve">At WEP, </w:t>
      </w:r>
      <w:r w:rsidR="00FF74C8">
        <w:rPr>
          <w:b/>
          <w:bCs/>
          <w:sz w:val="24"/>
          <w:szCs w:val="24"/>
        </w:rPr>
        <w:t xml:space="preserve">competitors are eligible for </w:t>
      </w:r>
      <w:r w:rsidR="00452BD0">
        <w:rPr>
          <w:b/>
          <w:bCs/>
          <w:sz w:val="24"/>
          <w:szCs w:val="24"/>
        </w:rPr>
        <w:t xml:space="preserve">up to </w:t>
      </w:r>
      <w:r w:rsidR="00452BD0" w:rsidRPr="00201FB5">
        <w:rPr>
          <w:b/>
          <w:bCs/>
          <w:sz w:val="24"/>
          <w:szCs w:val="24"/>
        </w:rPr>
        <w:t>6 Credit points</w:t>
      </w:r>
      <w:r w:rsidR="00452BD0">
        <w:rPr>
          <w:b/>
          <w:bCs/>
          <w:sz w:val="24"/>
          <w:szCs w:val="24"/>
        </w:rPr>
        <w:t>, in addition to g</w:t>
      </w:r>
      <w:r w:rsidRPr="007F783B">
        <w:rPr>
          <w:b/>
          <w:bCs/>
          <w:sz w:val="24"/>
          <w:szCs w:val="24"/>
        </w:rPr>
        <w:t xml:space="preserve">reat prizes </w:t>
      </w:r>
      <w:r w:rsidR="00452BD0">
        <w:rPr>
          <w:b/>
          <w:bCs/>
          <w:sz w:val="24"/>
          <w:szCs w:val="24"/>
        </w:rPr>
        <w:t>(including a 2-in-1 Laptop and Amazon vouchers).</w:t>
      </w:r>
    </w:p>
    <w:p w:rsidR="00096615" w:rsidRDefault="00096615" w:rsidP="00096615">
      <w:pPr>
        <w:pStyle w:val="BodyText"/>
        <w:ind w:left="712" w:right="789"/>
        <w:jc w:val="both"/>
      </w:pPr>
    </w:p>
    <w:p w:rsidR="00096615" w:rsidRDefault="00096615" w:rsidP="00A149B8">
      <w:pPr>
        <w:pStyle w:val="BodyText"/>
        <w:ind w:left="712" w:right="789"/>
      </w:pPr>
      <w:r>
        <w:t xml:space="preserve">Sessions are open to </w:t>
      </w:r>
      <w:r w:rsidRPr="00E70821">
        <w:rPr>
          <w:b/>
          <w:bCs/>
        </w:rPr>
        <w:t>ALL</w:t>
      </w:r>
      <w:r>
        <w:t xml:space="preserve"> entrants (as well as potential entrants and other interested students) in the </w:t>
      </w:r>
      <w:r w:rsidRPr="00973744">
        <w:t xml:space="preserve">WEP-Library </w:t>
      </w:r>
      <w:proofErr w:type="spellStart"/>
      <w:r w:rsidRPr="00973744">
        <w:t>ePoster</w:t>
      </w:r>
      <w:proofErr w:type="spellEnd"/>
      <w:r w:rsidRPr="00973744">
        <w:t xml:space="preserve"> and Three Minute Thesis (3MT) Competition</w:t>
      </w:r>
      <w:r>
        <w:t>. Presenters from Graduate Development and Services, and the Library will help you:</w:t>
      </w:r>
    </w:p>
    <w:p w:rsidR="00096615" w:rsidRDefault="00096615" w:rsidP="00096615">
      <w:pPr>
        <w:pStyle w:val="BodyText"/>
        <w:numPr>
          <w:ilvl w:val="0"/>
          <w:numId w:val="2"/>
        </w:numPr>
        <w:ind w:right="789"/>
        <w:jc w:val="both"/>
      </w:pPr>
      <w:r>
        <w:t>create high quality posters/</w:t>
      </w:r>
      <w:proofErr w:type="spellStart"/>
      <w:r>
        <w:t>ePosters</w:t>
      </w:r>
      <w:proofErr w:type="spellEnd"/>
      <w:r>
        <w:t xml:space="preserve"> that have maximum impact;  and </w:t>
      </w:r>
    </w:p>
    <w:p w:rsidR="00096615" w:rsidRDefault="00096615" w:rsidP="00096615">
      <w:pPr>
        <w:pStyle w:val="BodyText"/>
        <w:numPr>
          <w:ilvl w:val="0"/>
          <w:numId w:val="2"/>
        </w:numPr>
        <w:ind w:right="789"/>
        <w:jc w:val="both"/>
      </w:pPr>
      <w:proofErr w:type="gramStart"/>
      <w:r>
        <w:t>plan</w:t>
      </w:r>
      <w:proofErr w:type="gramEnd"/>
      <w:r>
        <w:t xml:space="preserve"> and deliver a 3MT presentation that will engage and inform your audience. </w:t>
      </w:r>
    </w:p>
    <w:p w:rsidR="00096615" w:rsidRPr="00022E71" w:rsidRDefault="00096615" w:rsidP="00096615">
      <w:pPr>
        <w:pStyle w:val="BodyText"/>
        <w:rPr>
          <w:sz w:val="16"/>
          <w:szCs w:val="14"/>
        </w:rPr>
      </w:pPr>
    </w:p>
    <w:p w:rsidR="00096615" w:rsidRDefault="00096615" w:rsidP="003C57B1">
      <w:pPr>
        <w:pStyle w:val="Heading1"/>
        <w:spacing w:before="120"/>
        <w:ind w:firstLine="706"/>
      </w:pPr>
      <w:r>
        <w:rPr>
          <w:color w:val="404040"/>
        </w:rPr>
        <w:t>Session objectives:</w:t>
      </w:r>
    </w:p>
    <w:p w:rsidR="00096615" w:rsidRPr="00D27C40" w:rsidRDefault="00096615" w:rsidP="00096615">
      <w:pPr>
        <w:pStyle w:val="BodyText"/>
        <w:numPr>
          <w:ilvl w:val="0"/>
          <w:numId w:val="3"/>
        </w:numPr>
        <w:spacing w:before="62"/>
        <w:jc w:val="both"/>
        <w:rPr>
          <w:b/>
          <w:bCs/>
        </w:rPr>
      </w:pPr>
      <w:r w:rsidRPr="00D27C40">
        <w:rPr>
          <w:b/>
          <w:bCs/>
        </w:rPr>
        <w:t>POSTERS</w:t>
      </w:r>
    </w:p>
    <w:p w:rsidR="00096615" w:rsidRDefault="00096615" w:rsidP="00096615">
      <w:pPr>
        <w:pStyle w:val="BodyText"/>
        <w:spacing w:before="62"/>
        <w:ind w:left="1064" w:firstLine="362"/>
        <w:jc w:val="both"/>
      </w:pPr>
      <w:r>
        <w:t>To design posters/</w:t>
      </w:r>
      <w:proofErr w:type="spellStart"/>
      <w:r>
        <w:t>ePosters</w:t>
      </w:r>
      <w:proofErr w:type="spellEnd"/>
      <w:r>
        <w:t xml:space="preserve"> that:</w:t>
      </w:r>
    </w:p>
    <w:p w:rsidR="00096615" w:rsidRDefault="00096615" w:rsidP="00096615">
      <w:pPr>
        <w:pStyle w:val="BodyText"/>
        <w:numPr>
          <w:ilvl w:val="0"/>
          <w:numId w:val="4"/>
        </w:numPr>
        <w:spacing w:before="10" w:line="245" w:lineRule="auto"/>
        <w:ind w:left="1786"/>
        <w:jc w:val="both"/>
      </w:pPr>
      <w:r>
        <w:t>are visually attractive and engage viewers</w:t>
      </w:r>
    </w:p>
    <w:p w:rsidR="00096615" w:rsidRDefault="00096615" w:rsidP="00096615">
      <w:pPr>
        <w:pStyle w:val="BodyText"/>
        <w:numPr>
          <w:ilvl w:val="0"/>
          <w:numId w:val="4"/>
        </w:numPr>
        <w:spacing w:before="10" w:line="245" w:lineRule="auto"/>
        <w:ind w:left="1786"/>
        <w:jc w:val="both"/>
      </w:pPr>
      <w:r>
        <w:t>communicate the important aspects of your research succinctly and with impact</w:t>
      </w:r>
    </w:p>
    <w:p w:rsidR="00096615" w:rsidRDefault="00096615" w:rsidP="00096615">
      <w:pPr>
        <w:pStyle w:val="BodyText"/>
        <w:numPr>
          <w:ilvl w:val="0"/>
          <w:numId w:val="4"/>
        </w:numPr>
        <w:spacing w:before="10" w:line="245" w:lineRule="auto"/>
        <w:ind w:left="1786"/>
        <w:jc w:val="both"/>
      </w:pPr>
      <w:proofErr w:type="gramStart"/>
      <w:r>
        <w:t>explain</w:t>
      </w:r>
      <w:proofErr w:type="gramEnd"/>
      <w:r>
        <w:t xml:space="preserve"> the judging criteria used for </w:t>
      </w:r>
      <w:proofErr w:type="spellStart"/>
      <w:r>
        <w:t>ePoster</w:t>
      </w:r>
      <w:proofErr w:type="spellEnd"/>
      <w:r>
        <w:t xml:space="preserve"> evaluation.</w:t>
      </w:r>
    </w:p>
    <w:p w:rsidR="00096615" w:rsidRDefault="00096615" w:rsidP="00096615">
      <w:pPr>
        <w:pStyle w:val="BodyText"/>
        <w:spacing w:before="62"/>
        <w:ind w:left="712"/>
        <w:jc w:val="both"/>
      </w:pPr>
    </w:p>
    <w:p w:rsidR="00096615" w:rsidRPr="00D27C40" w:rsidRDefault="00096615" w:rsidP="00096615">
      <w:pPr>
        <w:pStyle w:val="BodyText"/>
        <w:numPr>
          <w:ilvl w:val="0"/>
          <w:numId w:val="3"/>
        </w:numPr>
        <w:spacing w:before="62"/>
        <w:jc w:val="both"/>
        <w:rPr>
          <w:b/>
          <w:bCs/>
        </w:rPr>
      </w:pPr>
      <w:r w:rsidRPr="00D27C40">
        <w:rPr>
          <w:b/>
          <w:bCs/>
        </w:rPr>
        <w:t>3MT</w:t>
      </w:r>
    </w:p>
    <w:p w:rsidR="00096615" w:rsidRDefault="00096615" w:rsidP="00096615">
      <w:pPr>
        <w:pStyle w:val="BodyText"/>
        <w:spacing w:before="62"/>
        <w:ind w:left="1418" w:firstLine="8"/>
        <w:jc w:val="both"/>
      </w:pPr>
      <w:r>
        <w:t>To improve your understanding of:</w:t>
      </w:r>
    </w:p>
    <w:p w:rsidR="00096615" w:rsidRDefault="00096615" w:rsidP="00096615">
      <w:pPr>
        <w:pStyle w:val="ListParagraph"/>
        <w:widowControl w:val="0"/>
        <w:numPr>
          <w:ilvl w:val="0"/>
          <w:numId w:val="1"/>
        </w:numPr>
        <w:tabs>
          <w:tab w:val="left" w:pos="1433"/>
          <w:tab w:val="left" w:pos="1434"/>
        </w:tabs>
        <w:autoSpaceDE w:val="0"/>
        <w:autoSpaceDN w:val="0"/>
        <w:spacing w:after="0" w:line="244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the relationship between information delivery and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</w:p>
    <w:p w:rsidR="00096615" w:rsidRDefault="00096615" w:rsidP="00096615">
      <w:pPr>
        <w:pStyle w:val="ListParagraph"/>
        <w:widowControl w:val="0"/>
        <w:numPr>
          <w:ilvl w:val="0"/>
          <w:numId w:val="1"/>
        </w:numPr>
        <w:tabs>
          <w:tab w:val="left" w:pos="1433"/>
          <w:tab w:val="left" w:pos="1434"/>
        </w:tabs>
        <w:autoSpaceDE w:val="0"/>
        <w:autoSpaceDN w:val="0"/>
        <w:spacing w:after="0" w:line="244" w:lineRule="exact"/>
        <w:contextualSpacing w:val="0"/>
        <w:rPr>
          <w:rFonts w:ascii="Symbol" w:hAnsi="Symbol"/>
          <w:sz w:val="20"/>
        </w:rPr>
      </w:pPr>
      <w:r>
        <w:rPr>
          <w:sz w:val="20"/>
        </w:rPr>
        <w:t>appropriate presentation</w:t>
      </w:r>
      <w:r>
        <w:rPr>
          <w:spacing w:val="-1"/>
          <w:sz w:val="20"/>
        </w:rPr>
        <w:t xml:space="preserve"> </w:t>
      </w:r>
      <w:r>
        <w:rPr>
          <w:sz w:val="20"/>
        </w:rPr>
        <w:t>styles</w:t>
      </w:r>
    </w:p>
    <w:p w:rsidR="00096615" w:rsidRPr="00D27C40" w:rsidRDefault="00096615" w:rsidP="00096615">
      <w:pPr>
        <w:pStyle w:val="ListParagraph"/>
        <w:widowControl w:val="0"/>
        <w:numPr>
          <w:ilvl w:val="0"/>
          <w:numId w:val="1"/>
        </w:numPr>
        <w:tabs>
          <w:tab w:val="left" w:pos="1433"/>
          <w:tab w:val="left" w:pos="1434"/>
        </w:tabs>
        <w:autoSpaceDE w:val="0"/>
        <w:autoSpaceDN w:val="0"/>
        <w:spacing w:after="0" w:line="244" w:lineRule="exact"/>
        <w:contextualSpacing w:val="0"/>
        <w:rPr>
          <w:rFonts w:ascii="Symbol" w:hAnsi="Symbol"/>
          <w:color w:val="333333"/>
          <w:sz w:val="20"/>
        </w:rPr>
      </w:pPr>
      <w:r>
        <w:rPr>
          <w:sz w:val="20"/>
        </w:rPr>
        <w:t>strategies to maintain audience interest and attention to stimulate active</w:t>
      </w:r>
      <w:r>
        <w:rPr>
          <w:spacing w:val="-7"/>
          <w:sz w:val="20"/>
        </w:rPr>
        <w:t xml:space="preserve"> </w:t>
      </w:r>
      <w:r>
        <w:rPr>
          <w:sz w:val="20"/>
        </w:rPr>
        <w:t>listening</w:t>
      </w:r>
    </w:p>
    <w:p w:rsidR="00096615" w:rsidRPr="00360EA3" w:rsidRDefault="00096615" w:rsidP="00096615">
      <w:pPr>
        <w:pStyle w:val="ListParagraph"/>
        <w:widowControl w:val="0"/>
        <w:numPr>
          <w:ilvl w:val="0"/>
          <w:numId w:val="1"/>
        </w:numPr>
        <w:tabs>
          <w:tab w:val="left" w:pos="1433"/>
          <w:tab w:val="left" w:pos="1434"/>
        </w:tabs>
        <w:autoSpaceDE w:val="0"/>
        <w:autoSpaceDN w:val="0"/>
        <w:spacing w:before="1" w:after="0" w:line="244" w:lineRule="exact"/>
        <w:contextualSpacing w:val="0"/>
        <w:rPr>
          <w:rFonts w:ascii="Symbol" w:hAnsi="Symbol"/>
          <w:color w:val="333333"/>
          <w:sz w:val="20"/>
        </w:rPr>
      </w:pPr>
      <w:r w:rsidRPr="00976450">
        <w:rPr>
          <w:sz w:val="20"/>
        </w:rPr>
        <w:t>judging criteria for the 3MT</w:t>
      </w:r>
      <w:r w:rsidRPr="00976450">
        <w:rPr>
          <w:spacing w:val="-2"/>
          <w:sz w:val="20"/>
        </w:rPr>
        <w:t xml:space="preserve"> </w:t>
      </w:r>
      <w:r w:rsidRPr="00976450">
        <w:rPr>
          <w:sz w:val="20"/>
        </w:rPr>
        <w:t>competition</w:t>
      </w:r>
    </w:p>
    <w:p w:rsidR="00096615" w:rsidRDefault="00096615" w:rsidP="00096615">
      <w:pPr>
        <w:pStyle w:val="Heading1"/>
        <w:ind w:firstLine="712"/>
      </w:pPr>
      <w:r>
        <w:rPr>
          <w:color w:val="404040"/>
        </w:rPr>
        <w:t>Program:</w:t>
      </w:r>
    </w:p>
    <w:p w:rsidR="00096615" w:rsidRPr="006149BD" w:rsidRDefault="00096615" w:rsidP="00A149B8">
      <w:pPr>
        <w:spacing w:before="71" w:after="120"/>
        <w:ind w:left="1800"/>
        <w:jc w:val="both"/>
        <w:rPr>
          <w:sz w:val="20"/>
        </w:rPr>
      </w:pPr>
      <w:r w:rsidRPr="006149BD">
        <w:rPr>
          <w:b/>
          <w:bCs/>
          <w:sz w:val="20"/>
        </w:rPr>
        <w:t>Welcome and Introduction</w:t>
      </w:r>
      <w:r>
        <w:rPr>
          <w:b/>
          <w:bCs/>
          <w:sz w:val="20"/>
        </w:rPr>
        <w:t xml:space="preserve"> </w:t>
      </w:r>
      <w:r w:rsidRPr="006149BD">
        <w:rPr>
          <w:sz w:val="20"/>
        </w:rPr>
        <w:t>(5 minutes)</w:t>
      </w:r>
    </w:p>
    <w:p w:rsidR="00096615" w:rsidRPr="006149BD" w:rsidRDefault="00096615" w:rsidP="00A149B8">
      <w:pPr>
        <w:spacing w:after="120"/>
        <w:ind w:left="1800"/>
        <w:rPr>
          <w:b/>
          <w:bCs/>
          <w:sz w:val="20"/>
        </w:rPr>
      </w:pPr>
      <w:r w:rsidRPr="006149BD">
        <w:rPr>
          <w:b/>
          <w:bCs/>
          <w:sz w:val="20"/>
        </w:rPr>
        <w:t xml:space="preserve">Designing effective posters and </w:t>
      </w:r>
      <w:proofErr w:type="spellStart"/>
      <w:r w:rsidRPr="006149BD">
        <w:rPr>
          <w:b/>
          <w:bCs/>
          <w:sz w:val="20"/>
        </w:rPr>
        <w:t>ePosters</w:t>
      </w:r>
      <w:proofErr w:type="spellEnd"/>
      <w:r>
        <w:rPr>
          <w:b/>
          <w:bCs/>
          <w:sz w:val="20"/>
        </w:rPr>
        <w:t xml:space="preserve"> </w:t>
      </w:r>
      <w:r w:rsidRPr="006149BD">
        <w:rPr>
          <w:sz w:val="20"/>
          <w:szCs w:val="20"/>
        </w:rPr>
        <w:t>(</w:t>
      </w:r>
      <w:r>
        <w:rPr>
          <w:sz w:val="20"/>
          <w:szCs w:val="20"/>
        </w:rPr>
        <w:t>60</w:t>
      </w:r>
      <w:r w:rsidRPr="006149BD">
        <w:rPr>
          <w:sz w:val="20"/>
          <w:szCs w:val="20"/>
        </w:rPr>
        <w:t xml:space="preserve"> minutes)</w:t>
      </w:r>
    </w:p>
    <w:p w:rsidR="00096615" w:rsidRPr="006149BD" w:rsidRDefault="00096615" w:rsidP="00A149B8">
      <w:pPr>
        <w:tabs>
          <w:tab w:val="left" w:pos="1890"/>
        </w:tabs>
        <w:spacing w:before="8" w:after="120"/>
        <w:ind w:left="1440" w:firstLine="360"/>
        <w:jc w:val="both"/>
        <w:rPr>
          <w:sz w:val="20"/>
          <w:szCs w:val="20"/>
        </w:rPr>
      </w:pPr>
      <w:r w:rsidRPr="006149BD">
        <w:rPr>
          <w:b/>
          <w:bCs/>
          <w:sz w:val="20"/>
          <w:szCs w:val="20"/>
        </w:rPr>
        <w:t xml:space="preserve">3MT presentation skills </w:t>
      </w:r>
      <w:r w:rsidRPr="006149BD">
        <w:rPr>
          <w:sz w:val="20"/>
          <w:szCs w:val="20"/>
        </w:rPr>
        <w:t>(45 minutes)</w:t>
      </w:r>
    </w:p>
    <w:p w:rsidR="00096615" w:rsidRDefault="00096615" w:rsidP="00452BD0">
      <w:pPr>
        <w:spacing w:before="60" w:after="120"/>
        <w:ind w:left="1440" w:firstLine="360"/>
        <w:jc w:val="both"/>
        <w:rPr>
          <w:sz w:val="20"/>
          <w:szCs w:val="20"/>
        </w:rPr>
      </w:pPr>
      <w:r>
        <w:rPr>
          <w:b/>
          <w:bCs/>
          <w:sz w:val="20"/>
        </w:rPr>
        <w:t xml:space="preserve">Discussion and </w:t>
      </w:r>
      <w:r w:rsidRPr="006149BD">
        <w:rPr>
          <w:b/>
          <w:bCs/>
          <w:sz w:val="20"/>
        </w:rPr>
        <w:t>Closing remarks</w:t>
      </w:r>
      <w:r>
        <w:rPr>
          <w:b/>
          <w:bCs/>
          <w:sz w:val="20"/>
        </w:rPr>
        <w:t xml:space="preserve"> </w:t>
      </w:r>
      <w:r w:rsidRPr="006149BD">
        <w:rPr>
          <w:sz w:val="20"/>
          <w:szCs w:val="20"/>
        </w:rPr>
        <w:t>(</w:t>
      </w:r>
      <w:r>
        <w:rPr>
          <w:sz w:val="20"/>
          <w:szCs w:val="20"/>
        </w:rPr>
        <w:t>10</w:t>
      </w:r>
      <w:r w:rsidRPr="006149BD">
        <w:rPr>
          <w:sz w:val="20"/>
          <w:szCs w:val="20"/>
        </w:rPr>
        <w:t xml:space="preserve"> minutes)</w:t>
      </w:r>
      <w:bookmarkStart w:id="0" w:name="_GoBack"/>
      <w:bookmarkEnd w:id="0"/>
    </w:p>
    <w:p w:rsidR="00631EB9" w:rsidRPr="00E837CA" w:rsidRDefault="00631EB9" w:rsidP="00631EB9">
      <w:pPr>
        <w:pStyle w:val="Heading1"/>
        <w:ind w:firstLine="720"/>
        <w:rPr>
          <w:color w:val="404040"/>
        </w:rPr>
      </w:pPr>
      <w:r w:rsidRPr="00E837CA">
        <w:rPr>
          <w:color w:val="404040"/>
        </w:rPr>
        <w:t>Dates: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31EB9" w:rsidTr="00631EB9">
        <w:tc>
          <w:tcPr>
            <w:tcW w:w="10070" w:type="dxa"/>
          </w:tcPr>
          <w:p w:rsidR="00631EB9" w:rsidRPr="00E837CA" w:rsidRDefault="00631EB9" w:rsidP="00631EB9">
            <w:pPr>
              <w:spacing w:before="92"/>
              <w:ind w:left="607" w:firstLine="8"/>
              <w:rPr>
                <w:b/>
                <w:sz w:val="2"/>
                <w:szCs w:val="18"/>
              </w:rPr>
            </w:pPr>
            <w:r w:rsidRPr="00E837CA">
              <w:rPr>
                <w:b/>
                <w:color w:val="404040"/>
                <w:sz w:val="20"/>
                <w:szCs w:val="18"/>
              </w:rPr>
              <w:t>Workshop 1</w:t>
            </w:r>
          </w:p>
          <w:tbl>
            <w:tblPr>
              <w:tblW w:w="0" w:type="auto"/>
              <w:tblInd w:w="72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7"/>
              <w:gridCol w:w="575"/>
              <w:gridCol w:w="1288"/>
              <w:gridCol w:w="5984"/>
            </w:tblGrid>
            <w:tr w:rsidR="00631EB9" w:rsidTr="00253E78">
              <w:trPr>
                <w:trHeight w:val="232"/>
              </w:trPr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6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Time:</w:t>
                  </w:r>
                </w:p>
              </w:tc>
              <w:tc>
                <w:tcPr>
                  <w:tcW w:w="5989" w:type="dxa"/>
                </w:tcPr>
                <w:p w:rsidR="00631EB9" w:rsidRDefault="00F1234F" w:rsidP="00631EB9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3:00PM – 5:00PM</w:t>
                  </w:r>
                </w:p>
              </w:tc>
            </w:tr>
            <w:tr w:rsidR="00631EB9" w:rsidTr="00253E78">
              <w:trPr>
                <w:trHeight w:val="240"/>
              </w:trPr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spacing w:line="220" w:lineRule="exact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6" w:type="dxa"/>
                </w:tcPr>
                <w:p w:rsidR="00631EB9" w:rsidRDefault="00631EB9" w:rsidP="00631EB9">
                  <w:pPr>
                    <w:pStyle w:val="TableParagraph"/>
                    <w:spacing w:line="220" w:lineRule="exact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spacing w:line="220" w:lineRule="exact"/>
                    <w:ind w:left="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Date:</w:t>
                  </w:r>
                </w:p>
              </w:tc>
              <w:tc>
                <w:tcPr>
                  <w:tcW w:w="5989" w:type="dxa"/>
                </w:tcPr>
                <w:p w:rsidR="00631EB9" w:rsidRDefault="00B903A8" w:rsidP="00F1234F">
                  <w:pPr>
                    <w:pStyle w:val="TableParagraph"/>
                    <w:spacing w:before="2" w:line="218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Wednesday 2</w:t>
                  </w:r>
                  <w:r w:rsidR="00F1234F">
                    <w:rPr>
                      <w:sz w:val="20"/>
                    </w:rPr>
                    <w:t>8</w:t>
                  </w:r>
                  <w:r w:rsidR="00631EB9">
                    <w:rPr>
                      <w:sz w:val="20"/>
                    </w:rPr>
                    <w:t xml:space="preserve"> November 2018</w:t>
                  </w:r>
                </w:p>
              </w:tc>
            </w:tr>
            <w:tr w:rsidR="00631EB9" w:rsidTr="00253E78">
              <w:trPr>
                <w:trHeight w:val="232"/>
              </w:trPr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6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Location:</w:t>
                  </w:r>
                </w:p>
              </w:tc>
              <w:tc>
                <w:tcPr>
                  <w:tcW w:w="5989" w:type="dxa"/>
                </w:tcPr>
                <w:p w:rsidR="00631EB9" w:rsidRDefault="00631EB9" w:rsidP="00631EB9">
                  <w:pPr>
                    <w:pStyle w:val="TableParagraph"/>
                    <w:spacing w:before="3" w:line="21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Seaview Room, University Library (Building 12, Level 3) </w:t>
                  </w:r>
                </w:p>
              </w:tc>
            </w:tr>
            <w:tr w:rsidR="00631EB9" w:rsidTr="00253E78">
              <w:trPr>
                <w:trHeight w:val="232"/>
              </w:trPr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6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989" w:type="dxa"/>
                </w:tcPr>
                <w:p w:rsidR="00631EB9" w:rsidRDefault="00631EB9" w:rsidP="00631EB9">
                  <w:pPr>
                    <w:pStyle w:val="TableParagraph"/>
                    <w:spacing w:before="3" w:line="210" w:lineRule="exact"/>
                    <w:rPr>
                      <w:sz w:val="20"/>
                    </w:rPr>
                  </w:pPr>
                </w:p>
              </w:tc>
            </w:tr>
          </w:tbl>
          <w:p w:rsidR="00631EB9" w:rsidRPr="00E837CA" w:rsidRDefault="00631EB9" w:rsidP="00631EB9">
            <w:pPr>
              <w:spacing w:before="92"/>
              <w:ind w:left="607" w:firstLine="8"/>
              <w:rPr>
                <w:b/>
                <w:color w:val="404040"/>
                <w:sz w:val="20"/>
                <w:szCs w:val="18"/>
              </w:rPr>
            </w:pPr>
            <w:r w:rsidRPr="00E837CA">
              <w:rPr>
                <w:b/>
                <w:color w:val="404040"/>
                <w:sz w:val="20"/>
                <w:szCs w:val="18"/>
              </w:rPr>
              <w:t>Workshop 2</w:t>
            </w:r>
          </w:p>
          <w:tbl>
            <w:tblPr>
              <w:tblW w:w="0" w:type="auto"/>
              <w:tblInd w:w="72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87"/>
              <w:gridCol w:w="575"/>
              <w:gridCol w:w="1288"/>
              <w:gridCol w:w="5984"/>
            </w:tblGrid>
            <w:tr w:rsidR="00631EB9" w:rsidTr="00253E78">
              <w:trPr>
                <w:trHeight w:val="232"/>
              </w:trPr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6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Time:</w:t>
                  </w:r>
                </w:p>
              </w:tc>
              <w:tc>
                <w:tcPr>
                  <w:tcW w:w="5989" w:type="dxa"/>
                </w:tcPr>
                <w:p w:rsidR="00631EB9" w:rsidRDefault="00F1234F" w:rsidP="00631EB9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10:00AM – 12:00PM</w:t>
                  </w:r>
                </w:p>
              </w:tc>
            </w:tr>
            <w:tr w:rsidR="00631EB9" w:rsidTr="00253E78">
              <w:trPr>
                <w:trHeight w:val="240"/>
              </w:trPr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spacing w:line="220" w:lineRule="exact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6" w:type="dxa"/>
                </w:tcPr>
                <w:p w:rsidR="00631EB9" w:rsidRDefault="00631EB9" w:rsidP="00631EB9">
                  <w:pPr>
                    <w:pStyle w:val="TableParagraph"/>
                    <w:spacing w:line="220" w:lineRule="exact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spacing w:line="220" w:lineRule="exact"/>
                    <w:ind w:left="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Date:</w:t>
                  </w:r>
                </w:p>
              </w:tc>
              <w:tc>
                <w:tcPr>
                  <w:tcW w:w="5989" w:type="dxa"/>
                </w:tcPr>
                <w:p w:rsidR="00631EB9" w:rsidRDefault="00F1234F" w:rsidP="00F1234F">
                  <w:pPr>
                    <w:pStyle w:val="TableParagraph"/>
                    <w:spacing w:before="2" w:line="218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Sun</w:t>
                  </w:r>
                  <w:r w:rsidR="00631EB9">
                    <w:rPr>
                      <w:sz w:val="20"/>
                    </w:rPr>
                    <w:t xml:space="preserve">day 2 </w:t>
                  </w:r>
                  <w:r>
                    <w:rPr>
                      <w:sz w:val="20"/>
                    </w:rPr>
                    <w:t>Dece</w:t>
                  </w:r>
                  <w:r w:rsidR="00631EB9">
                    <w:rPr>
                      <w:sz w:val="20"/>
                    </w:rPr>
                    <w:t>mber 2018</w:t>
                  </w:r>
                </w:p>
              </w:tc>
            </w:tr>
            <w:tr w:rsidR="00631EB9" w:rsidTr="00253E78">
              <w:trPr>
                <w:trHeight w:val="232"/>
              </w:trPr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576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88" w:type="dxa"/>
                </w:tcPr>
                <w:p w:rsidR="00631EB9" w:rsidRDefault="00631EB9" w:rsidP="00631EB9">
                  <w:pPr>
                    <w:pStyle w:val="TableParagraph"/>
                    <w:ind w:left="2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Location:</w:t>
                  </w:r>
                </w:p>
              </w:tc>
              <w:tc>
                <w:tcPr>
                  <w:tcW w:w="5989" w:type="dxa"/>
                </w:tcPr>
                <w:p w:rsidR="00631EB9" w:rsidRDefault="00631EB9" w:rsidP="00631EB9">
                  <w:pPr>
                    <w:pStyle w:val="TableParagraph"/>
                    <w:spacing w:before="3" w:line="21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Seaview Room, University Library (Building 12, Level 3) </w:t>
                  </w:r>
                </w:p>
              </w:tc>
            </w:tr>
          </w:tbl>
          <w:p w:rsidR="00631EB9" w:rsidRDefault="00631EB9" w:rsidP="00631EB9">
            <w:pPr>
              <w:spacing w:before="71"/>
              <w:jc w:val="both"/>
              <w:rPr>
                <w:b/>
              </w:rPr>
            </w:pPr>
          </w:p>
        </w:tc>
      </w:tr>
    </w:tbl>
    <w:p w:rsidR="00452BD0" w:rsidRDefault="00452BD0" w:rsidP="007139EF">
      <w:pPr>
        <w:ind w:left="720"/>
        <w:rPr>
          <w:rFonts w:eastAsia="Arial"/>
          <w:b/>
          <w:sz w:val="21"/>
          <w:szCs w:val="20"/>
          <w:lang w:val="en-AU" w:eastAsia="en-AU" w:bidi="en-AU"/>
        </w:rPr>
      </w:pPr>
    </w:p>
    <w:p w:rsidR="00337C2A" w:rsidRDefault="00096615" w:rsidP="007139EF">
      <w:pPr>
        <w:ind w:left="720"/>
        <w:rPr>
          <w:rFonts w:eastAsia="Arial"/>
          <w:bCs/>
          <w:sz w:val="21"/>
          <w:szCs w:val="20"/>
          <w:lang w:val="en-AU" w:eastAsia="en-AU" w:bidi="en-AU"/>
        </w:rPr>
      </w:pPr>
      <w:r>
        <w:rPr>
          <w:rFonts w:eastAsia="Arial"/>
          <w:b/>
          <w:sz w:val="21"/>
          <w:szCs w:val="20"/>
          <w:lang w:val="en-AU" w:eastAsia="en-AU" w:bidi="en-AU"/>
        </w:rPr>
        <w:t>Registration</w:t>
      </w:r>
      <w:r>
        <w:rPr>
          <w:rFonts w:eastAsia="Arial"/>
          <w:b/>
          <w:sz w:val="21"/>
          <w:szCs w:val="20"/>
          <w:lang w:val="en-AU" w:eastAsia="en-AU" w:bidi="en-AU"/>
        </w:rPr>
        <w:br/>
      </w:r>
      <w:proofErr w:type="gramStart"/>
      <w:r w:rsidRPr="00976450">
        <w:rPr>
          <w:rFonts w:eastAsia="Arial"/>
          <w:bCs/>
          <w:sz w:val="21"/>
          <w:szCs w:val="20"/>
          <w:lang w:val="en-AU" w:eastAsia="en-AU" w:bidi="en-AU"/>
        </w:rPr>
        <w:t>If</w:t>
      </w:r>
      <w:proofErr w:type="gramEnd"/>
      <w:r w:rsidRPr="00976450">
        <w:rPr>
          <w:rFonts w:eastAsia="Arial"/>
          <w:bCs/>
          <w:sz w:val="21"/>
          <w:szCs w:val="20"/>
          <w:lang w:val="en-AU" w:eastAsia="en-AU" w:bidi="en-AU"/>
        </w:rPr>
        <w:t xml:space="preserve"> you wish to attend, please register for your chosen </w:t>
      </w:r>
      <w:r>
        <w:rPr>
          <w:rFonts w:eastAsia="Arial"/>
          <w:bCs/>
          <w:sz w:val="21"/>
          <w:szCs w:val="20"/>
          <w:lang w:val="en-AU" w:eastAsia="en-AU" w:bidi="en-AU"/>
        </w:rPr>
        <w:t>workshop</w:t>
      </w:r>
      <w:r w:rsidRPr="00976450">
        <w:rPr>
          <w:rFonts w:eastAsia="Arial"/>
          <w:bCs/>
          <w:sz w:val="21"/>
          <w:szCs w:val="20"/>
          <w:lang w:val="en-AU" w:eastAsia="en-AU" w:bidi="en-AU"/>
        </w:rPr>
        <w:t xml:space="preserve"> </w:t>
      </w:r>
      <w:r w:rsidR="007139EF">
        <w:rPr>
          <w:rFonts w:eastAsia="Arial"/>
          <w:bCs/>
          <w:sz w:val="21"/>
          <w:szCs w:val="20"/>
          <w:lang w:val="en-AU" w:eastAsia="en-AU" w:bidi="en-AU"/>
        </w:rPr>
        <w:t xml:space="preserve">by completing this </w:t>
      </w:r>
      <w:hyperlink r:id="rId5" w:history="1">
        <w:r w:rsidR="007139EF" w:rsidRPr="007139EF">
          <w:rPr>
            <w:rStyle w:val="Hyperlink"/>
            <w:rFonts w:eastAsia="Arial"/>
            <w:bCs/>
            <w:sz w:val="21"/>
            <w:szCs w:val="20"/>
            <w:lang w:val="en-AU" w:eastAsia="en-AU" w:bidi="en-AU"/>
          </w:rPr>
          <w:t>form</w:t>
        </w:r>
      </w:hyperlink>
    </w:p>
    <w:p w:rsidR="003C57B1" w:rsidRPr="003C57B1" w:rsidRDefault="00022E71" w:rsidP="00022E71">
      <w:pPr>
        <w:ind w:left="720"/>
        <w:rPr>
          <w:rFonts w:eastAsia="Arial"/>
          <w:bCs/>
          <w:sz w:val="21"/>
          <w:szCs w:val="20"/>
          <w:lang w:val="en-AU" w:eastAsia="en-AU" w:bidi="en-AU"/>
        </w:rPr>
      </w:pPr>
      <w:r>
        <w:rPr>
          <w:rFonts w:eastAsia="Arial"/>
          <w:bCs/>
          <w:sz w:val="21"/>
          <w:szCs w:val="20"/>
          <w:lang w:val="en-AU" w:eastAsia="en-AU" w:bidi="en-AU"/>
        </w:rPr>
        <w:t>Should you have</w:t>
      </w:r>
      <w:r w:rsidR="003C57B1" w:rsidRPr="003C57B1">
        <w:rPr>
          <w:rFonts w:eastAsia="Arial"/>
          <w:bCs/>
          <w:sz w:val="21"/>
          <w:szCs w:val="20"/>
          <w:lang w:val="en-AU" w:eastAsia="en-AU" w:bidi="en-AU"/>
        </w:rPr>
        <w:t xml:space="preserve"> any questions</w:t>
      </w:r>
      <w:r>
        <w:rPr>
          <w:rFonts w:eastAsia="Arial"/>
          <w:bCs/>
          <w:sz w:val="21"/>
          <w:szCs w:val="20"/>
          <w:lang w:val="en-AU" w:eastAsia="en-AU" w:bidi="en-AU"/>
        </w:rPr>
        <w:t>,</w:t>
      </w:r>
      <w:r w:rsidR="003C57B1" w:rsidRPr="003C57B1">
        <w:rPr>
          <w:rFonts w:eastAsia="Arial"/>
          <w:bCs/>
          <w:sz w:val="21"/>
          <w:szCs w:val="20"/>
          <w:lang w:val="en-AU" w:eastAsia="en-AU" w:bidi="en-AU"/>
        </w:rPr>
        <w:t xml:space="preserve"> or want further information please contact</w:t>
      </w:r>
      <w:r w:rsidR="003C57B1">
        <w:rPr>
          <w:rFonts w:eastAsia="Arial"/>
          <w:bCs/>
          <w:sz w:val="21"/>
          <w:szCs w:val="20"/>
          <w:lang w:val="en-AU" w:eastAsia="en-AU" w:bidi="en-AU"/>
        </w:rPr>
        <w:t xml:space="preserve"> Garry Hall, Special Projects Lead, Library (</w:t>
      </w:r>
      <w:proofErr w:type="gramStart"/>
      <w:r w:rsidR="003C57B1">
        <w:rPr>
          <w:rFonts w:eastAsia="Arial"/>
          <w:bCs/>
          <w:sz w:val="21"/>
          <w:szCs w:val="20"/>
          <w:lang w:val="en-AU" w:eastAsia="en-AU" w:bidi="en-AU"/>
        </w:rPr>
        <w:t>garry.hall@kaust.edu.sa ;</w:t>
      </w:r>
      <w:proofErr w:type="gramEnd"/>
      <w:r w:rsidR="003C57B1">
        <w:rPr>
          <w:rFonts w:eastAsia="Arial"/>
          <w:bCs/>
          <w:sz w:val="21"/>
          <w:szCs w:val="20"/>
          <w:lang w:val="en-AU" w:eastAsia="en-AU" w:bidi="en-AU"/>
        </w:rPr>
        <w:t xml:space="preserve"> mobile: 0542508577)</w:t>
      </w:r>
    </w:p>
    <w:sectPr w:rsidR="003C57B1" w:rsidRPr="003C57B1" w:rsidSect="009C72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6912"/>
    <w:multiLevelType w:val="hybridMultilevel"/>
    <w:tmpl w:val="32E4DC98"/>
    <w:lvl w:ilvl="0" w:tplc="6040F8CA">
      <w:numFmt w:val="bullet"/>
      <w:lvlText w:val=""/>
      <w:lvlJc w:val="left"/>
      <w:pPr>
        <w:ind w:left="1792" w:hanging="360"/>
      </w:pPr>
      <w:rPr>
        <w:rFonts w:hint="default"/>
        <w:w w:val="99"/>
        <w:lang w:val="en-AU" w:eastAsia="en-AU" w:bidi="en-AU"/>
      </w:rPr>
    </w:lvl>
    <w:lvl w:ilvl="1" w:tplc="E70E8898">
      <w:numFmt w:val="bullet"/>
      <w:lvlText w:val="•"/>
      <w:lvlJc w:val="left"/>
      <w:pPr>
        <w:ind w:left="2799" w:hanging="360"/>
      </w:pPr>
      <w:rPr>
        <w:rFonts w:hint="default"/>
        <w:lang w:val="en-AU" w:eastAsia="en-AU" w:bidi="en-AU"/>
      </w:rPr>
    </w:lvl>
    <w:lvl w:ilvl="2" w:tplc="B23E6784">
      <w:numFmt w:val="bullet"/>
      <w:lvlText w:val="•"/>
      <w:lvlJc w:val="left"/>
      <w:pPr>
        <w:ind w:left="3799" w:hanging="360"/>
      </w:pPr>
      <w:rPr>
        <w:rFonts w:hint="default"/>
        <w:lang w:val="en-AU" w:eastAsia="en-AU" w:bidi="en-AU"/>
      </w:rPr>
    </w:lvl>
    <w:lvl w:ilvl="3" w:tplc="968E5FF0">
      <w:numFmt w:val="bullet"/>
      <w:lvlText w:val="•"/>
      <w:lvlJc w:val="left"/>
      <w:pPr>
        <w:ind w:left="4799" w:hanging="360"/>
      </w:pPr>
      <w:rPr>
        <w:rFonts w:hint="default"/>
        <w:lang w:val="en-AU" w:eastAsia="en-AU" w:bidi="en-AU"/>
      </w:rPr>
    </w:lvl>
    <w:lvl w:ilvl="4" w:tplc="CFCED28E">
      <w:numFmt w:val="bullet"/>
      <w:lvlText w:val="•"/>
      <w:lvlJc w:val="left"/>
      <w:pPr>
        <w:ind w:left="5799" w:hanging="360"/>
      </w:pPr>
      <w:rPr>
        <w:rFonts w:hint="default"/>
        <w:lang w:val="en-AU" w:eastAsia="en-AU" w:bidi="en-AU"/>
      </w:rPr>
    </w:lvl>
    <w:lvl w:ilvl="5" w:tplc="07522F10">
      <w:numFmt w:val="bullet"/>
      <w:lvlText w:val="•"/>
      <w:lvlJc w:val="left"/>
      <w:pPr>
        <w:ind w:left="6799" w:hanging="360"/>
      </w:pPr>
      <w:rPr>
        <w:rFonts w:hint="default"/>
        <w:lang w:val="en-AU" w:eastAsia="en-AU" w:bidi="en-AU"/>
      </w:rPr>
    </w:lvl>
    <w:lvl w:ilvl="6" w:tplc="C7406B5C">
      <w:numFmt w:val="bullet"/>
      <w:lvlText w:val="•"/>
      <w:lvlJc w:val="left"/>
      <w:pPr>
        <w:ind w:left="7799" w:hanging="360"/>
      </w:pPr>
      <w:rPr>
        <w:rFonts w:hint="default"/>
        <w:lang w:val="en-AU" w:eastAsia="en-AU" w:bidi="en-AU"/>
      </w:rPr>
    </w:lvl>
    <w:lvl w:ilvl="7" w:tplc="199A9568">
      <w:numFmt w:val="bullet"/>
      <w:lvlText w:val="•"/>
      <w:lvlJc w:val="left"/>
      <w:pPr>
        <w:ind w:left="8799" w:hanging="360"/>
      </w:pPr>
      <w:rPr>
        <w:rFonts w:hint="default"/>
        <w:lang w:val="en-AU" w:eastAsia="en-AU" w:bidi="en-AU"/>
      </w:rPr>
    </w:lvl>
    <w:lvl w:ilvl="8" w:tplc="1FC66796">
      <w:numFmt w:val="bullet"/>
      <w:lvlText w:val="•"/>
      <w:lvlJc w:val="left"/>
      <w:pPr>
        <w:ind w:left="9799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1AEE5A04"/>
    <w:multiLevelType w:val="hybridMultilevel"/>
    <w:tmpl w:val="32AEC86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5C22CAF"/>
    <w:multiLevelType w:val="hybridMultilevel"/>
    <w:tmpl w:val="1F9057D2"/>
    <w:lvl w:ilvl="0" w:tplc="0409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" w15:restartNumberingAfterBreak="0">
    <w:nsid w:val="66662AF4"/>
    <w:multiLevelType w:val="hybridMultilevel"/>
    <w:tmpl w:val="33ACCDC2"/>
    <w:lvl w:ilvl="0" w:tplc="040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15"/>
    <w:rsid w:val="00022E71"/>
    <w:rsid w:val="00096615"/>
    <w:rsid w:val="000D0937"/>
    <w:rsid w:val="00201FB5"/>
    <w:rsid w:val="0026674E"/>
    <w:rsid w:val="003135DD"/>
    <w:rsid w:val="003C57B1"/>
    <w:rsid w:val="00452BD0"/>
    <w:rsid w:val="00631EB9"/>
    <w:rsid w:val="007139EF"/>
    <w:rsid w:val="0073183F"/>
    <w:rsid w:val="00866F14"/>
    <w:rsid w:val="0098131A"/>
    <w:rsid w:val="00987402"/>
    <w:rsid w:val="009D548E"/>
    <w:rsid w:val="00A149B8"/>
    <w:rsid w:val="00B15A2C"/>
    <w:rsid w:val="00B903A8"/>
    <w:rsid w:val="00C66019"/>
    <w:rsid w:val="00E01BF9"/>
    <w:rsid w:val="00E22195"/>
    <w:rsid w:val="00E56FCD"/>
    <w:rsid w:val="00EE4CB9"/>
    <w:rsid w:val="00F1234F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723B-79FF-4F85-BFB0-FDF455DC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15"/>
  </w:style>
  <w:style w:type="paragraph" w:styleId="Heading1">
    <w:name w:val="heading 1"/>
    <w:basedOn w:val="Normal"/>
    <w:next w:val="Normal"/>
    <w:link w:val="Heading1Char"/>
    <w:uiPriority w:val="9"/>
    <w:qFormat/>
    <w:rsid w:val="00096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0966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96615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096615"/>
    <w:rPr>
      <w:rFonts w:eastAsia="Arial"/>
      <w:sz w:val="20"/>
      <w:szCs w:val="20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096615"/>
    <w:pPr>
      <w:widowControl w:val="0"/>
      <w:autoSpaceDE w:val="0"/>
      <w:autoSpaceDN w:val="0"/>
      <w:spacing w:after="0" w:line="212" w:lineRule="exact"/>
      <w:ind w:left="189"/>
    </w:pPr>
    <w:rPr>
      <w:rFonts w:eastAsia="Arial"/>
      <w:lang w:val="en-AU" w:eastAsia="en-AU" w:bidi="en-AU"/>
    </w:rPr>
  </w:style>
  <w:style w:type="table" w:styleId="TableGrid">
    <w:name w:val="Table Grid"/>
    <w:basedOn w:val="TableNormal"/>
    <w:uiPriority w:val="39"/>
    <w:rsid w:val="0063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57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F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3fAd8sUNjo6k6lT6izqhiHZqgPeQkacoPo2L89Up7E8/edit?ts=5bcc3b6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80EF76FBA34F85D9788686FD23A3" ma:contentTypeVersion="1" ma:contentTypeDescription="Create a new document." ma:contentTypeScope="" ma:versionID="23affc7569998c7a8e9f800d994a6b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925C1-CD44-435C-9519-B5FB5D64DA6E}"/>
</file>

<file path=customXml/itemProps2.xml><?xml version="1.0" encoding="utf-8"?>
<ds:datastoreItem xmlns:ds="http://schemas.openxmlformats.org/officeDocument/2006/customXml" ds:itemID="{51B652A5-C144-4BB2-9B36-F089BF12E087}"/>
</file>

<file path=customXml/itemProps3.xml><?xml version="1.0" encoding="utf-8"?>
<ds:datastoreItem xmlns:ds="http://schemas.openxmlformats.org/officeDocument/2006/customXml" ds:itemID="{BC39E8EC-86D4-44F7-A039-C9E5DEF54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Session objectives:</vt:lpstr>
      <vt:lpstr>Program:</vt:lpstr>
      <vt:lpstr>Dates:</vt:lpstr>
    </vt:vector>
  </TitlesOfParts>
  <Company>KAUST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ePoster Sessions Final updated 14NOV</dc:title>
  <dc:subject/>
  <dc:creator>Garry S. Hall</dc:creator>
  <cp:keywords/>
  <dc:description/>
  <cp:lastModifiedBy>Garry S. Hall</cp:lastModifiedBy>
  <cp:revision>3</cp:revision>
  <dcterms:created xsi:type="dcterms:W3CDTF">2018-11-14T06:22:00Z</dcterms:created>
  <dcterms:modified xsi:type="dcterms:W3CDTF">2018-11-14T06:26:00Z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0x010100C2DC80EF76FBA34F85D9788686FD23A3</vt:lpwstr>
  </property>
</Properties>
</file>